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1A8" w:rsidRPr="009131A8" w:rsidRDefault="009131A8" w:rsidP="009131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Број: 01/1-02-5-1422/15</w:t>
      </w:r>
    </w:p>
    <w:p w:rsidR="009131A8" w:rsidRPr="009131A8" w:rsidRDefault="009131A8" w:rsidP="009131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Сарајево, 27.10.2015.г.</w:t>
      </w:r>
    </w:p>
    <w:p w:rsidR="009131A8" w:rsidRPr="009131A8" w:rsidRDefault="009131A8" w:rsidP="009131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9131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9131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ПРЕДСТАВНИЧКОМ ДОМУ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ПАРЛАМЕНТА ФЕДЕРАЦИЈЕ БИХ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 xml:space="preserve">Уставна комисија Представничког дома Парламента Федерације је 27.10.2015. године одржала 6. сједницу. 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ab/>
        <w:t>Комисија је према ут</w:t>
      </w:r>
      <w:r>
        <w:rPr>
          <w:rFonts w:ascii="Times New Roman" w:hAnsi="Times New Roman"/>
          <w:sz w:val="24"/>
          <w:szCs w:val="24"/>
        </w:rPr>
        <w:t>врђеном дневном реду разматрала</w:t>
      </w:r>
      <w:r w:rsidRPr="009131A8">
        <w:rPr>
          <w:rFonts w:ascii="Times New Roman" w:hAnsi="Times New Roman"/>
          <w:sz w:val="24"/>
          <w:szCs w:val="24"/>
        </w:rPr>
        <w:t>: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Pr="009131A8">
        <w:rPr>
          <w:rFonts w:ascii="Times New Roman" w:hAnsi="Times New Roman"/>
          <w:sz w:val="24"/>
          <w:szCs w:val="24"/>
        </w:rPr>
        <w:t>Записник са 5. сједнице Уставне комисије</w:t>
      </w:r>
    </w:p>
    <w:p w:rsidR="009131A8" w:rsidRPr="009131A8" w:rsidRDefault="009131A8" w:rsidP="003054A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Pr="009131A8">
        <w:rPr>
          <w:rFonts w:ascii="Times New Roman" w:hAnsi="Times New Roman"/>
          <w:sz w:val="24"/>
          <w:szCs w:val="24"/>
        </w:rPr>
        <w:t xml:space="preserve">Приједлог </w:t>
      </w:r>
      <w:r>
        <w:rPr>
          <w:rFonts w:ascii="Times New Roman" w:hAnsi="Times New Roman"/>
          <w:sz w:val="24"/>
          <w:szCs w:val="24"/>
          <w:lang w:val="bs-Cyrl-BA"/>
        </w:rPr>
        <w:t>з</w:t>
      </w:r>
      <w:r w:rsidRPr="009131A8">
        <w:rPr>
          <w:rFonts w:ascii="Times New Roman" w:hAnsi="Times New Roman"/>
          <w:sz w:val="24"/>
          <w:szCs w:val="24"/>
        </w:rPr>
        <w:t>акона о измјенама Закона о помиловању – хитни поступак</w:t>
      </w:r>
    </w:p>
    <w:p w:rsidR="009131A8" w:rsidRPr="009131A8" w:rsidRDefault="009131A8" w:rsidP="003054A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Pr="009131A8">
        <w:rPr>
          <w:rFonts w:ascii="Times New Roman" w:hAnsi="Times New Roman"/>
          <w:sz w:val="24"/>
          <w:szCs w:val="24"/>
        </w:rPr>
        <w:t xml:space="preserve">Приједлог </w:t>
      </w:r>
      <w:r>
        <w:rPr>
          <w:rFonts w:ascii="Times New Roman" w:hAnsi="Times New Roman"/>
          <w:sz w:val="24"/>
          <w:szCs w:val="24"/>
          <w:lang w:val="bs-Cyrl-BA"/>
        </w:rPr>
        <w:t>з</w:t>
      </w:r>
      <w:r w:rsidRPr="009131A8">
        <w:rPr>
          <w:rFonts w:ascii="Times New Roman" w:hAnsi="Times New Roman"/>
          <w:sz w:val="24"/>
          <w:szCs w:val="24"/>
        </w:rPr>
        <w:t>акона о држављанству Федерације БиХ – хитни поступак</w:t>
      </w:r>
    </w:p>
    <w:p w:rsidR="009131A8" w:rsidRPr="009131A8" w:rsidRDefault="009131A8" w:rsidP="003054A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Pr="009131A8">
        <w:rPr>
          <w:rFonts w:ascii="Times New Roman" w:hAnsi="Times New Roman"/>
          <w:sz w:val="24"/>
          <w:szCs w:val="24"/>
        </w:rPr>
        <w:t>Текућа питања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У складу са чл. 44., 57. и 154. Пословника Представничког дома Парламента Федерације БиХ, Уставна комисија Дому подноси сљедећи: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И З В Ј Е Ш Т А Ј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b/>
          <w:sz w:val="24"/>
          <w:szCs w:val="24"/>
        </w:rPr>
      </w:pPr>
      <w:r w:rsidRPr="009131A8">
        <w:rPr>
          <w:rFonts w:ascii="Times New Roman" w:hAnsi="Times New Roman"/>
          <w:b/>
          <w:sz w:val="24"/>
          <w:szCs w:val="24"/>
        </w:rPr>
        <w:t>Ад – 1</w:t>
      </w:r>
    </w:p>
    <w:p w:rsid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ab/>
        <w:t>Комисија је усвојила Записник 5. редовне сједнице Уставне комисије.</w:t>
      </w:r>
    </w:p>
    <w:p w:rsidR="003054A3" w:rsidRDefault="003054A3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3054A3" w:rsidRPr="009131A8" w:rsidRDefault="003054A3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b/>
          <w:sz w:val="24"/>
          <w:szCs w:val="24"/>
        </w:rPr>
      </w:pPr>
      <w:r w:rsidRPr="009131A8">
        <w:rPr>
          <w:rFonts w:ascii="Times New Roman" w:hAnsi="Times New Roman"/>
          <w:b/>
          <w:sz w:val="24"/>
          <w:szCs w:val="24"/>
        </w:rPr>
        <w:t xml:space="preserve">Ад – 2 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ab/>
        <w:t>Комисија је у оп</w:t>
      </w:r>
      <w:r>
        <w:rPr>
          <w:rFonts w:ascii="Times New Roman" w:hAnsi="Times New Roman"/>
          <w:sz w:val="24"/>
          <w:szCs w:val="24"/>
          <w:lang w:val="bs-Cyrl-BA"/>
        </w:rPr>
        <w:t>шт</w:t>
      </w:r>
      <w:r w:rsidRPr="009131A8">
        <w:rPr>
          <w:rFonts w:ascii="Times New Roman" w:hAnsi="Times New Roman"/>
          <w:sz w:val="24"/>
          <w:szCs w:val="24"/>
        </w:rPr>
        <w:t xml:space="preserve">ем претресу утврдила да је у Приједлогу Закона о измјенама Закона о помиловању постигнуто усаглашавање са Одлуком Уставног суда Федерације БиХ број У-34/10 од 08.10.2013. године којом је утврђено да дио законског текста у чл. 2. и 3. није у сагласности са Уставом ФБИХ и то тако што се у Приједлогу </w:t>
      </w:r>
      <w:r>
        <w:rPr>
          <w:rFonts w:ascii="Times New Roman" w:hAnsi="Times New Roman"/>
          <w:sz w:val="24"/>
          <w:szCs w:val="24"/>
          <w:lang w:val="bs-Cyrl-BA"/>
        </w:rPr>
        <w:t>з</w:t>
      </w:r>
      <w:r w:rsidRPr="009131A8">
        <w:rPr>
          <w:rFonts w:ascii="Times New Roman" w:hAnsi="Times New Roman"/>
          <w:sz w:val="24"/>
          <w:szCs w:val="24"/>
        </w:rPr>
        <w:t>акона о измјенама Закона о помиловању у члану 2. друга реченица брише и што се у члану 3. иза ријечи „геноцида“, и ријечи: „нити за лица која су раније добила помиловање по раније изреченој и издржаваној казни затвора“ такође бришу.</w:t>
      </w:r>
    </w:p>
    <w:p w:rsid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3054A3" w:rsidRDefault="003054A3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3054A3" w:rsidRPr="009131A8" w:rsidRDefault="003054A3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b/>
          <w:sz w:val="24"/>
          <w:szCs w:val="24"/>
        </w:rPr>
      </w:pPr>
      <w:r w:rsidRPr="009131A8">
        <w:rPr>
          <w:rFonts w:ascii="Times New Roman" w:hAnsi="Times New Roman"/>
          <w:b/>
          <w:sz w:val="24"/>
          <w:szCs w:val="24"/>
        </w:rPr>
        <w:lastRenderedPageBreak/>
        <w:t xml:space="preserve">Ад – 3 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ab/>
        <w:t>Комисија је у оп</w:t>
      </w:r>
      <w:r>
        <w:rPr>
          <w:rFonts w:ascii="Times New Roman" w:hAnsi="Times New Roman"/>
          <w:sz w:val="24"/>
          <w:szCs w:val="24"/>
          <w:lang w:val="bs-Cyrl-BA"/>
        </w:rPr>
        <w:t>шт</w:t>
      </w:r>
      <w:r w:rsidRPr="009131A8">
        <w:rPr>
          <w:rFonts w:ascii="Times New Roman" w:hAnsi="Times New Roman"/>
          <w:sz w:val="24"/>
          <w:szCs w:val="24"/>
        </w:rPr>
        <w:t>ем претресу утврдила да је у Закону о држављанству ФБИХ у члану 13. (стицање држављанства за лица којима је држављанство престало одрицањем или отпустом) постигнуто усаглашавање са чланом 12а</w:t>
      </w:r>
      <w:r>
        <w:rPr>
          <w:rFonts w:ascii="Times New Roman" w:hAnsi="Times New Roman"/>
          <w:sz w:val="24"/>
          <w:szCs w:val="24"/>
          <w:lang w:val="bs-Cyrl-BA"/>
        </w:rPr>
        <w:t>.</w:t>
      </w:r>
      <w:r w:rsidRPr="009131A8">
        <w:rPr>
          <w:rFonts w:ascii="Times New Roman" w:hAnsi="Times New Roman"/>
          <w:sz w:val="24"/>
          <w:szCs w:val="24"/>
        </w:rPr>
        <w:t xml:space="preserve"> Закона о држављанству Босне и Херцеговине а у којем се примјењују одлуке Уставног суда Босне и Херцеговине из новембра 2011. и септембра 2012. године.</w:t>
      </w:r>
    </w:p>
    <w:p w:rsidR="003054A3" w:rsidRDefault="003054A3" w:rsidP="003054A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054A3" w:rsidRDefault="003054A3" w:rsidP="003054A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b/>
          <w:sz w:val="24"/>
          <w:szCs w:val="24"/>
        </w:rPr>
      </w:pPr>
      <w:r w:rsidRPr="009131A8">
        <w:rPr>
          <w:rFonts w:ascii="Times New Roman" w:hAnsi="Times New Roman"/>
          <w:b/>
          <w:sz w:val="24"/>
          <w:szCs w:val="24"/>
        </w:rPr>
        <w:t xml:space="preserve">Ад – 4 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ab/>
        <w:t>По</w:t>
      </w:r>
      <w:r w:rsidRPr="009131A8">
        <w:rPr>
          <w:rFonts w:ascii="Times New Roman" w:hAnsi="Times New Roman"/>
          <w:sz w:val="24"/>
          <w:szCs w:val="24"/>
          <w:lang w:val="bs-Cyrl-BA"/>
        </w:rPr>
        <w:t>д</w:t>
      </w:r>
      <w:r w:rsidRPr="009131A8">
        <w:rPr>
          <w:rFonts w:ascii="Times New Roman" w:hAnsi="Times New Roman"/>
          <w:sz w:val="24"/>
          <w:szCs w:val="24"/>
        </w:rPr>
        <w:t xml:space="preserve"> тачком - Текућа питања Комисија је разматрала план одржавања наредних сједница Уставне комисије. 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>За извјестиоца Комисије на сједници Представничког дома по свим тачкама дневног реда одређен је предсједник Комисије проф. др. Џевад Х</w:t>
      </w:r>
      <w:bookmarkStart w:id="0" w:name="_GoBack"/>
      <w:bookmarkEnd w:id="0"/>
      <w:r w:rsidRPr="009131A8">
        <w:rPr>
          <w:rFonts w:ascii="Times New Roman" w:hAnsi="Times New Roman"/>
          <w:sz w:val="24"/>
          <w:szCs w:val="24"/>
        </w:rPr>
        <w:t>оџић.</w:t>
      </w: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</w:p>
    <w:p w:rsidR="009131A8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  <w:t>ПРЕДСЈЕДНИК УСТАВНЕ КОМИСИЈЕ</w:t>
      </w:r>
    </w:p>
    <w:p w:rsidR="006311BD" w:rsidRPr="009131A8" w:rsidRDefault="009131A8" w:rsidP="003054A3">
      <w:pPr>
        <w:spacing w:after="0"/>
        <w:rPr>
          <w:rFonts w:ascii="Times New Roman" w:hAnsi="Times New Roman"/>
          <w:sz w:val="24"/>
          <w:szCs w:val="24"/>
        </w:rPr>
      </w:pPr>
      <w:r w:rsidRPr="009131A8">
        <w:rPr>
          <w:rFonts w:ascii="Times New Roman" w:hAnsi="Times New Roman"/>
          <w:sz w:val="24"/>
          <w:szCs w:val="24"/>
        </w:rPr>
        <w:t xml:space="preserve">    </w:t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  <w:t xml:space="preserve">       </w:t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</w:r>
      <w:r w:rsidRPr="009131A8">
        <w:rPr>
          <w:rFonts w:ascii="Times New Roman" w:hAnsi="Times New Roman"/>
          <w:sz w:val="24"/>
          <w:szCs w:val="24"/>
        </w:rPr>
        <w:tab/>
        <w:t xml:space="preserve">       Проф. др. Џевад Хоџић</w:t>
      </w:r>
      <w:r w:rsidR="003054A3">
        <w:rPr>
          <w:rFonts w:ascii="Times New Roman" w:hAnsi="Times New Roman"/>
          <w:sz w:val="24"/>
          <w:szCs w:val="24"/>
        </w:rPr>
        <w:t>, c.p.</w:t>
      </w:r>
    </w:p>
    <w:sectPr w:rsidR="006311BD" w:rsidRPr="009131A8" w:rsidSect="008A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F07" w:rsidRDefault="006B0F07" w:rsidP="008F621F">
      <w:r>
        <w:separator/>
      </w:r>
    </w:p>
  </w:endnote>
  <w:endnote w:type="continuationSeparator" w:id="0">
    <w:p w:rsidR="006B0F07" w:rsidRDefault="006B0F07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AF46D6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D" w:rsidRDefault="00AF46D6">
    <w:pPr>
      <w:pStyle w:val="Footer"/>
      <w:jc w:val="right"/>
    </w:pPr>
    <w:r>
      <w:fldChar w:fldCharType="begin"/>
    </w:r>
    <w:r w:rsidR="00C62EEF">
      <w:instrText xml:space="preserve"> PAGE   \* MERGEFORMAT </w:instrText>
    </w:r>
    <w:r>
      <w:fldChar w:fldCharType="separate"/>
    </w:r>
    <w:r w:rsidR="003054A3">
      <w:rPr>
        <w:noProof/>
      </w:rPr>
      <w:t>2</w:t>
    </w:r>
    <w:r>
      <w:rPr>
        <w:noProof/>
      </w:rPr>
      <w:fldChar w:fldCharType="end"/>
    </w:r>
  </w:p>
  <w:p w:rsidR="006311BD" w:rsidRDefault="006311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F07" w:rsidRDefault="006B0F07" w:rsidP="008F621F">
      <w:r>
        <w:separator/>
      </w:r>
    </w:p>
  </w:footnote>
  <w:footnote w:type="continuationSeparator" w:id="0">
    <w:p w:rsidR="006B0F07" w:rsidRDefault="006B0F07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30065" w:rsidTr="0059616D">
      <w:tc>
        <w:tcPr>
          <w:tcW w:w="4820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RPr="00630065" w:rsidTr="0070702E">
      <w:trPr>
        <w:jc w:val="center"/>
      </w:trPr>
      <w:tc>
        <w:tcPr>
          <w:tcW w:w="4660" w:type="dxa"/>
          <w:gridSpan w:val="2"/>
        </w:tcPr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color w:val="595959"/>
              <w:sz w:val="24"/>
              <w:szCs w:val="24"/>
              <w:lang w:val="hr-HR"/>
            </w:rPr>
          </w:pPr>
        </w:p>
        <w:p w:rsidR="0070702E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</w:t>
          </w:r>
          <w:r w:rsidR="00987EC6"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/</w:t>
          </w:r>
        </w:p>
        <w:p w:rsidR="0059616D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630065" w:rsidRDefault="0059616D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59616D" w:rsidRPr="00630065" w:rsidRDefault="00E824B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ПPEДCTABHИЧKИ</w:t>
          </w:r>
          <w:r w:rsidR="0059616D" w:rsidRPr="00630065">
            <w:rPr>
              <w:rFonts w:ascii="Tahoma" w:hAnsi="Tahoma" w:cs="Tahoma"/>
              <w:color w:val="595959"/>
              <w:sz w:val="24"/>
              <w:szCs w:val="24"/>
            </w:rPr>
            <w:t xml:space="preserve"> ДOM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color w:val="595959"/>
              <w:sz w:val="24"/>
              <w:szCs w:val="24"/>
            </w:rPr>
          </w:pPr>
        </w:p>
        <w:p w:rsidR="0059616D" w:rsidRPr="00630065" w:rsidRDefault="001A1EE3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59616D" w:rsidRPr="00630065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0065" w:rsidRDefault="0059616D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0065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040497"/>
    <w:rsid w:val="0009612A"/>
    <w:rsid w:val="000F0B06"/>
    <w:rsid w:val="00154D16"/>
    <w:rsid w:val="001A1EE3"/>
    <w:rsid w:val="001E1C55"/>
    <w:rsid w:val="002F3C7A"/>
    <w:rsid w:val="003054A3"/>
    <w:rsid w:val="003F6D94"/>
    <w:rsid w:val="0043168A"/>
    <w:rsid w:val="0059616D"/>
    <w:rsid w:val="005D2310"/>
    <w:rsid w:val="005E15C5"/>
    <w:rsid w:val="00630065"/>
    <w:rsid w:val="006311BD"/>
    <w:rsid w:val="00685538"/>
    <w:rsid w:val="006B0F07"/>
    <w:rsid w:val="0070702E"/>
    <w:rsid w:val="007614AD"/>
    <w:rsid w:val="007B67D4"/>
    <w:rsid w:val="007C4A08"/>
    <w:rsid w:val="007D5796"/>
    <w:rsid w:val="008157A1"/>
    <w:rsid w:val="008324A9"/>
    <w:rsid w:val="00852D96"/>
    <w:rsid w:val="00876B27"/>
    <w:rsid w:val="008A6448"/>
    <w:rsid w:val="008E5B59"/>
    <w:rsid w:val="008F621F"/>
    <w:rsid w:val="009131A8"/>
    <w:rsid w:val="0093167E"/>
    <w:rsid w:val="00967B84"/>
    <w:rsid w:val="00987EC6"/>
    <w:rsid w:val="00AA5274"/>
    <w:rsid w:val="00AE29DD"/>
    <w:rsid w:val="00AF46D6"/>
    <w:rsid w:val="00B0254F"/>
    <w:rsid w:val="00B30351"/>
    <w:rsid w:val="00B43E70"/>
    <w:rsid w:val="00BD4255"/>
    <w:rsid w:val="00C62EEF"/>
    <w:rsid w:val="00CA4618"/>
    <w:rsid w:val="00D83482"/>
    <w:rsid w:val="00DF5623"/>
    <w:rsid w:val="00E02A0C"/>
    <w:rsid w:val="00E605FE"/>
    <w:rsid w:val="00E62DA3"/>
    <w:rsid w:val="00E824B7"/>
    <w:rsid w:val="00EE0D88"/>
    <w:rsid w:val="00FC6497"/>
    <w:rsid w:val="00FE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 w:eastAsia="hr-HR"/>
    </w:rPr>
  </w:style>
  <w:style w:type="paragraph" w:styleId="BodyText">
    <w:name w:val="Body Text"/>
    <w:basedOn w:val="Normal"/>
    <w:link w:val="BodyTextChar"/>
    <w:unhideWhenUsed/>
    <w:rsid w:val="00630065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0065"/>
    <w:rPr>
      <w:rFonts w:ascii="Arial" w:eastAsia="Times New Roman" w:hAnsi="Arial"/>
      <w:sz w:val="24"/>
      <w:lang w:val="en-US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D1D8B-92E0-410D-BE69-B9216500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1962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2015-10-27T08:21:00Z</cp:lastPrinted>
  <dcterms:created xsi:type="dcterms:W3CDTF">2015-10-27T09:44:00Z</dcterms:created>
  <dcterms:modified xsi:type="dcterms:W3CDTF">2015-10-27T09:44:00Z</dcterms:modified>
</cp:coreProperties>
</file>